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585D08" w14:textId="77777777" w:rsidR="00FB2B30" w:rsidRDefault="00FB2B30" w:rsidP="005327E5">
      <w:pPr>
        <w:rPr>
          <w:b/>
        </w:rPr>
      </w:pPr>
      <w:r w:rsidRPr="00FB2B30">
        <w:rPr>
          <w:noProof/>
        </w:rPr>
        <w:drawing>
          <wp:inline distT="0" distB="0" distL="0" distR="0" wp14:anchorId="22AA4E0B" wp14:editId="7A80C041">
            <wp:extent cx="1047750" cy="924339"/>
            <wp:effectExtent l="0" t="0" r="0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643" cy="945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F5E029" w14:textId="77777777" w:rsidR="005327E5" w:rsidRPr="00FB2B30" w:rsidRDefault="005327E5" w:rsidP="005327E5">
      <w:pPr>
        <w:rPr>
          <w:b/>
        </w:rPr>
      </w:pPr>
      <w:r w:rsidRPr="00FB2B30">
        <w:rPr>
          <w:b/>
        </w:rPr>
        <w:t xml:space="preserve">SOLICITUD DE NO AL INGRESO SISTEMA DESARROLLO PROFESIONAL DOCENTE. </w:t>
      </w:r>
    </w:p>
    <w:p w14:paraId="1069A163" w14:textId="22F544BF" w:rsidR="005327E5" w:rsidRDefault="005327E5" w:rsidP="00FB2B30">
      <w:pPr>
        <w:jc w:val="both"/>
      </w:pPr>
      <w:r>
        <w:t xml:space="preserve">(Aplicable a profesionales de la educación </w:t>
      </w:r>
      <w:r w:rsidR="00965137">
        <w:t xml:space="preserve">de establecimientos municipales y de servicios locales de educación que se encuentran adscritos al Sistema de Desarrollo Profesional Docente y que hubiesen cumplido la edad legal de jubilación al 31 de julio de 2017, en conformidad a lo dispuesto en el inciso segundo del artículo primero transitorio de la Ley 21.152) </w:t>
      </w:r>
      <w:r>
        <w:t xml:space="preserve"> </w:t>
      </w:r>
    </w:p>
    <w:p w14:paraId="3F61004C" w14:textId="77777777" w:rsidR="005327E5" w:rsidRDefault="005327E5" w:rsidP="00FB2B30">
      <w:pPr>
        <w:jc w:val="both"/>
      </w:pPr>
      <w:r>
        <w:t xml:space="preserve"> Por este acto, y conforme a lo previsto en el artículo quinto transitorio de la ley 20.903, vengo a ejercer mi opción de no ingresar al Sistema de Desarrollo Profesional Docente, establecido en el Título III del decreto con fuerza de ley N°1, de 1996, del Ministerio de Educación. </w:t>
      </w:r>
    </w:p>
    <w:p w14:paraId="07553955" w14:textId="77777777" w:rsidR="005327E5" w:rsidRDefault="005327E5" w:rsidP="00FB2B30">
      <w:pPr>
        <w:jc w:val="both"/>
      </w:pPr>
      <w:r>
        <w:t xml:space="preserve"> Esta solicitud aplica respecto de todos los sostenedores y establecimientos educacionales en los que ejerzo labores. </w:t>
      </w:r>
    </w:p>
    <w:p w14:paraId="6B851D8F" w14:textId="645A8DA9" w:rsidR="005327E5" w:rsidRDefault="005327E5" w:rsidP="00FB2B30">
      <w:pPr>
        <w:jc w:val="both"/>
      </w:pPr>
      <w:r>
        <w:t xml:space="preserve"> Autorizo a que las respuestas y/o decisiones referentes a esta y otras solicitudes relacionadas al ejercicio de la opción prevista en el artículo quinto transitorio de la ley 20.903, me sean notificadas a</w:t>
      </w:r>
      <w:r w:rsidR="00965137">
        <w:t xml:space="preserve"> mi</w:t>
      </w:r>
      <w:r>
        <w:t xml:space="preserve"> correo electrónico personal. </w:t>
      </w:r>
    </w:p>
    <w:p w14:paraId="6CCBF32E" w14:textId="77777777" w:rsidR="005327E5" w:rsidRDefault="005327E5" w:rsidP="005327E5">
      <w:r>
        <w:t xml:space="preserve"> </w:t>
      </w:r>
    </w:p>
    <w:p w14:paraId="673D0BD8" w14:textId="77777777" w:rsidR="005327E5" w:rsidRDefault="005327E5" w:rsidP="005327E5">
      <w:r>
        <w:t xml:space="preserve">NOMBRE:_______________________________________________________________________ RUT:_______________________DIRECCION:_________________________________________ FECHA DE NACIMIENTO:_____________________ TELEFONO:________________________ CORREO ELECTRONICO:________________________________________________________ </w:t>
      </w:r>
    </w:p>
    <w:p w14:paraId="2BFC391C" w14:textId="77777777" w:rsidR="005327E5" w:rsidRDefault="005327E5" w:rsidP="005327E5">
      <w:r>
        <w:t xml:space="preserve"> </w:t>
      </w:r>
    </w:p>
    <w:p w14:paraId="0627A045" w14:textId="77777777" w:rsidR="005327E5" w:rsidRDefault="005327E5" w:rsidP="005327E5">
      <w:r>
        <w:t xml:space="preserve">Atentamente, </w:t>
      </w:r>
    </w:p>
    <w:p w14:paraId="393C3A47" w14:textId="77777777" w:rsidR="005327E5" w:rsidRDefault="005327E5" w:rsidP="005327E5">
      <w:r>
        <w:t xml:space="preserve">FIRMA       __________________________________  </w:t>
      </w:r>
    </w:p>
    <w:p w14:paraId="56948D02" w14:textId="36903A15" w:rsidR="005327E5" w:rsidRDefault="005327E5" w:rsidP="005327E5">
      <w:r>
        <w:t>Incl</w:t>
      </w:r>
      <w:r w:rsidR="00AA378B">
        <w:t>uye</w:t>
      </w:r>
      <w:r>
        <w:t xml:space="preserve">:  Certificado de nacimiento </w:t>
      </w:r>
      <w:r w:rsidR="00AA378B">
        <w:t xml:space="preserve">y </w:t>
      </w:r>
      <w:bookmarkStart w:id="0" w:name="_GoBack"/>
      <w:bookmarkEnd w:id="0"/>
      <w:r>
        <w:t xml:space="preserve">Fotocopia cédula de Identidad </w:t>
      </w:r>
    </w:p>
    <w:p w14:paraId="1BF2700D" w14:textId="77777777" w:rsidR="005327E5" w:rsidRDefault="005327E5" w:rsidP="005327E5">
      <w:r>
        <w:t xml:space="preserve"> </w:t>
      </w:r>
    </w:p>
    <w:p w14:paraId="3EC172E5" w14:textId="77777777" w:rsidR="005327E5" w:rsidRDefault="005327E5" w:rsidP="005327E5">
      <w:proofErr w:type="gramStart"/>
      <w:r>
        <w:t>Fecha:_</w:t>
      </w:r>
      <w:proofErr w:type="gramEnd"/>
      <w:r>
        <w:t xml:space="preserve">__________________________ </w:t>
      </w:r>
    </w:p>
    <w:p w14:paraId="1E61A2AB" w14:textId="235C3C49" w:rsidR="000E1D14" w:rsidRPr="00FB2B30" w:rsidRDefault="005327E5" w:rsidP="00FB2B30">
      <w:pPr>
        <w:jc w:val="both"/>
        <w:rPr>
          <w:sz w:val="20"/>
          <w:szCs w:val="20"/>
        </w:rPr>
      </w:pPr>
      <w:r w:rsidRPr="00FB2B30">
        <w:rPr>
          <w:sz w:val="20"/>
          <w:szCs w:val="20"/>
        </w:rPr>
        <w:t>Importante</w:t>
      </w:r>
      <w:r w:rsidR="00FB2B30">
        <w:rPr>
          <w:sz w:val="20"/>
          <w:szCs w:val="20"/>
        </w:rPr>
        <w:t>:</w:t>
      </w:r>
      <w:r w:rsidRPr="00FB2B30">
        <w:rPr>
          <w:sz w:val="20"/>
          <w:szCs w:val="20"/>
        </w:rPr>
        <w:t xml:space="preserve"> Al optar por no ingresar en el Sistema de Desarrollo Profesional Docente, mantendrá </w:t>
      </w:r>
      <w:r w:rsidR="00965137">
        <w:rPr>
          <w:sz w:val="20"/>
          <w:szCs w:val="20"/>
        </w:rPr>
        <w:t>la</w:t>
      </w:r>
      <w:r w:rsidRPr="00FB2B30">
        <w:rPr>
          <w:sz w:val="20"/>
          <w:szCs w:val="20"/>
        </w:rPr>
        <w:t xml:space="preserve"> remuneración mensual devengada</w:t>
      </w:r>
      <w:r w:rsidR="00965137">
        <w:rPr>
          <w:sz w:val="20"/>
          <w:szCs w:val="20"/>
        </w:rPr>
        <w:t xml:space="preserve"> correspondiente al mes de junio de 2017</w:t>
      </w:r>
      <w:r w:rsidRPr="00FB2B30">
        <w:rPr>
          <w:sz w:val="20"/>
          <w:szCs w:val="20"/>
        </w:rPr>
        <w:t>, la que se reajustará en el mismo porcentaje y en la misma oportunidad que las remuneraciones del sector público. No obstante, tendrá derecho a seguir percibiendo la asignación de antigüedad establecida en el artículo 48 del decreto con fuerza de ley N°1, de 1996, del Ministerio de Educación, sin que sea aplicable lo dispuesto en el número 31 del artículo 1° de la ley 20.903. Respecto de los profesionales del sector municipal, será aplicable el sistema de evaluación establecido en el artículo 70 del decreto con fuerza de ley N°1, de 1996, del Ministerio de Educación.</w:t>
      </w:r>
    </w:p>
    <w:sectPr w:rsidR="000E1D14" w:rsidRPr="00FB2B3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4095DD" w14:textId="77777777" w:rsidR="00D0272A" w:rsidRDefault="00D0272A" w:rsidP="00FB2B30">
      <w:pPr>
        <w:spacing w:after="0" w:line="240" w:lineRule="auto"/>
      </w:pPr>
      <w:r>
        <w:separator/>
      </w:r>
    </w:p>
  </w:endnote>
  <w:endnote w:type="continuationSeparator" w:id="0">
    <w:p w14:paraId="08A65724" w14:textId="77777777" w:rsidR="00D0272A" w:rsidRDefault="00D0272A" w:rsidP="00FB2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83F82D" w14:textId="77777777" w:rsidR="00D0272A" w:rsidRDefault="00D0272A" w:rsidP="00FB2B30">
      <w:pPr>
        <w:spacing w:after="0" w:line="240" w:lineRule="auto"/>
      </w:pPr>
      <w:r>
        <w:separator/>
      </w:r>
    </w:p>
  </w:footnote>
  <w:footnote w:type="continuationSeparator" w:id="0">
    <w:p w14:paraId="1CFC2D2A" w14:textId="77777777" w:rsidR="00D0272A" w:rsidRDefault="00D0272A" w:rsidP="00FB2B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7E5"/>
    <w:rsid w:val="000E1D14"/>
    <w:rsid w:val="00163E29"/>
    <w:rsid w:val="005327E5"/>
    <w:rsid w:val="008078C1"/>
    <w:rsid w:val="00940386"/>
    <w:rsid w:val="00965137"/>
    <w:rsid w:val="00AA378B"/>
    <w:rsid w:val="00D0272A"/>
    <w:rsid w:val="00FB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2FAF5"/>
  <w15:chartTrackingRefBased/>
  <w15:docId w15:val="{4FAD47F6-5388-459A-ABCF-4ECFB73F5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63E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3E29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FB2B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2B30"/>
  </w:style>
  <w:style w:type="paragraph" w:styleId="Piedepgina">
    <w:name w:val="footer"/>
    <w:basedOn w:val="Normal"/>
    <w:link w:val="PiedepginaCar"/>
    <w:uiPriority w:val="99"/>
    <w:unhideWhenUsed/>
    <w:rsid w:val="00FB2B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2B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354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Loreto Sepulveda Caceres</dc:creator>
  <cp:keywords/>
  <dc:description/>
  <cp:lastModifiedBy>Rodolfo Bonifaz Suarez</cp:lastModifiedBy>
  <cp:revision>4</cp:revision>
  <dcterms:created xsi:type="dcterms:W3CDTF">2019-04-26T16:35:00Z</dcterms:created>
  <dcterms:modified xsi:type="dcterms:W3CDTF">2019-04-26T16:37:00Z</dcterms:modified>
</cp:coreProperties>
</file>