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67B7" w14:textId="703F51D8" w:rsidR="003B545A" w:rsidRPr="00020D14" w:rsidRDefault="00020D14" w:rsidP="00020D14">
      <w:pPr>
        <w:jc w:val="center"/>
        <w:rPr>
          <w:b/>
          <w:bCs/>
          <w:sz w:val="24"/>
          <w:szCs w:val="24"/>
        </w:rPr>
      </w:pPr>
      <w:r w:rsidRPr="00020D14">
        <w:rPr>
          <w:b/>
          <w:bCs/>
          <w:sz w:val="24"/>
          <w:szCs w:val="24"/>
        </w:rPr>
        <w:t>PROGRAM FLEX REQUEST – MODEL TEAM NURSING TEMPLATE</w:t>
      </w:r>
    </w:p>
    <w:p w14:paraId="4833CCDF" w14:textId="104C1CB2" w:rsidR="00020D14" w:rsidRPr="00020D14" w:rsidRDefault="007E0253">
      <w:pPr>
        <w:rPr>
          <w:color w:val="000099"/>
          <w:sz w:val="28"/>
          <w:szCs w:val="28"/>
        </w:rPr>
      </w:pPr>
      <w:r>
        <w:rPr>
          <w:color w:val="000099"/>
          <w:sz w:val="28"/>
          <w:szCs w:val="28"/>
        </w:rPr>
        <w:t>GENERAL</w:t>
      </w:r>
    </w:p>
    <w:p w14:paraId="1DB4A2F4" w14:textId="4E5FF3A9" w:rsidR="00020D14" w:rsidRDefault="00020D14">
      <w:r>
        <w:t>Facility:</w:t>
      </w:r>
      <w:r>
        <w:br/>
        <w:t>District</w:t>
      </w:r>
      <w:r w:rsidR="00C75659">
        <w:t>:</w:t>
      </w:r>
      <w:r>
        <w:br/>
        <w:t>Facility Number:</w:t>
      </w:r>
      <w:r>
        <w:br/>
        <w:t>Facility Type: GACH</w:t>
      </w:r>
      <w:r>
        <w:br/>
        <w:t>License ID</w:t>
      </w:r>
      <w:r w:rsidR="00C75659">
        <w:t>:</w:t>
      </w:r>
      <w:r>
        <w:br/>
        <w:t>Phone Number</w:t>
      </w:r>
      <w:r w:rsidR="00C75659">
        <w:t>:</w:t>
      </w:r>
      <w:r>
        <w:br/>
        <w:t>County Name</w:t>
      </w:r>
      <w:r w:rsidR="00C75659">
        <w:t>:</w:t>
      </w:r>
      <w:r>
        <w:br/>
        <w:t>Address</w:t>
      </w:r>
      <w:r w:rsidR="00C75659">
        <w:t>:</w:t>
      </w:r>
    </w:p>
    <w:p w14:paraId="1401E96A" w14:textId="52136732" w:rsidR="00020D14" w:rsidRDefault="00020D14">
      <w:r w:rsidRPr="00020D14">
        <w:rPr>
          <w:b/>
          <w:bCs/>
        </w:rPr>
        <w:t>Applicant Details</w:t>
      </w:r>
      <w:r w:rsidRPr="00020D14">
        <w:rPr>
          <w:b/>
          <w:bCs/>
        </w:rPr>
        <w:br/>
      </w:r>
      <w:r>
        <w:t>Name</w:t>
      </w:r>
      <w:r w:rsidR="00C75659">
        <w:t>:</w:t>
      </w:r>
      <w:r>
        <w:br/>
        <w:t>Email:</w:t>
      </w:r>
    </w:p>
    <w:p w14:paraId="695A45B1" w14:textId="3ADF184E" w:rsidR="00020D14" w:rsidRDefault="00020D14">
      <w:pPr>
        <w:rPr>
          <w:color w:val="000099"/>
          <w:sz w:val="28"/>
          <w:szCs w:val="28"/>
        </w:rPr>
      </w:pPr>
      <w:r w:rsidRPr="00020D14">
        <w:rPr>
          <w:color w:val="000099"/>
          <w:sz w:val="28"/>
          <w:szCs w:val="28"/>
        </w:rPr>
        <w:t>Program Flexibility Application</w:t>
      </w:r>
    </w:p>
    <w:p w14:paraId="1BB43763" w14:textId="774FB8BF" w:rsidR="00020D14" w:rsidRDefault="00020D14">
      <w:pPr>
        <w:rPr>
          <w:i/>
          <w:iCs/>
          <w:color w:val="000099"/>
          <w:sz w:val="24"/>
          <w:szCs w:val="24"/>
        </w:rPr>
      </w:pPr>
      <w:r w:rsidRPr="00020D14">
        <w:rPr>
          <w:i/>
          <w:iCs/>
          <w:color w:val="000099"/>
          <w:sz w:val="24"/>
          <w:szCs w:val="24"/>
        </w:rPr>
        <w:t>Please do not include any patient identifying or personnel information in your application.  The information in your application is considered public information and may be disclosed as part of a public records act request.</w:t>
      </w:r>
    </w:p>
    <w:p w14:paraId="642D2AFC" w14:textId="14D32303" w:rsidR="00020D14" w:rsidRDefault="00020D14">
      <w:r w:rsidRPr="00020D14">
        <w:rPr>
          <w:b/>
          <w:bCs/>
        </w:rPr>
        <w:t>Contact Details</w:t>
      </w:r>
      <w:r w:rsidRPr="00020D14">
        <w:rPr>
          <w:b/>
          <w:bCs/>
        </w:rPr>
        <w:br/>
      </w:r>
      <w:r w:rsidRPr="00020D14">
        <w:t>Applicant Contact Number</w:t>
      </w:r>
      <w:r w:rsidR="00C75659">
        <w:t>:</w:t>
      </w:r>
      <w:r>
        <w:br/>
      </w:r>
      <w:r w:rsidRPr="00020D14">
        <w:t>Duration of the Request</w:t>
      </w:r>
      <w:r w:rsidR="00C75659">
        <w:t>:</w:t>
      </w:r>
      <w:r>
        <w:br/>
        <w:t>Requested Start Date:</w:t>
      </w:r>
      <w:r w:rsidR="007E0253">
        <w:t xml:space="preserve">  </w:t>
      </w:r>
      <w:r>
        <w:br/>
        <w:t>Requested End Date:</w:t>
      </w:r>
    </w:p>
    <w:p w14:paraId="7D1BC021" w14:textId="25017AD3" w:rsidR="00562C29" w:rsidRDefault="00562C29">
      <w:r w:rsidRPr="00562C29">
        <w:rPr>
          <w:color w:val="FF0000"/>
        </w:rPr>
        <w:t xml:space="preserve">Note:  </w:t>
      </w:r>
      <w:proofErr w:type="gramStart"/>
      <w:r w:rsidRPr="00562C29">
        <w:rPr>
          <w:color w:val="FF0000"/>
        </w:rPr>
        <w:t>Typically</w:t>
      </w:r>
      <w:proofErr w:type="gramEnd"/>
      <w:r w:rsidRPr="00562C29">
        <w:rPr>
          <w:color w:val="FF0000"/>
        </w:rPr>
        <w:t xml:space="preserve"> program flexes are approved for 90 days.</w:t>
      </w:r>
    </w:p>
    <w:p w14:paraId="1D289ED1" w14:textId="37C72258" w:rsidR="00020D14" w:rsidRDefault="00020D14" w:rsidP="00020D14">
      <w:pPr>
        <w:rPr>
          <w:color w:val="000099"/>
          <w:sz w:val="28"/>
          <w:szCs w:val="28"/>
        </w:rPr>
      </w:pPr>
      <w:r>
        <w:rPr>
          <w:color w:val="000099"/>
          <w:sz w:val="28"/>
          <w:szCs w:val="28"/>
        </w:rPr>
        <w:t>Specify Type of Request</w:t>
      </w:r>
      <w:r w:rsidRPr="00020D14">
        <w:rPr>
          <w:color w:val="000099"/>
          <w:sz w:val="28"/>
          <w:szCs w:val="28"/>
        </w:rPr>
        <w:t xml:space="preserve"> </w:t>
      </w:r>
    </w:p>
    <w:p w14:paraId="53A2F5F7" w14:textId="093B9E3C" w:rsidR="00020D14" w:rsidRPr="00684349" w:rsidRDefault="00020D14">
      <w:pPr>
        <w:rPr>
          <w:color w:val="006600"/>
        </w:rPr>
      </w:pPr>
      <w:sdt>
        <w:sdtPr>
          <w:rPr>
            <w:color w:val="006600"/>
          </w:rPr>
          <w:id w:val="2482113"/>
          <w14:checkbox>
            <w14:checked w14:val="1"/>
            <w14:checkedState w14:val="2612" w14:font="MS Gothic"/>
            <w14:uncheckedState w14:val="2610" w14:font="MS Gothic"/>
          </w14:checkbox>
        </w:sdtPr>
        <w:sdtContent>
          <w:r w:rsidR="00C75659" w:rsidRPr="00684349">
            <w:rPr>
              <w:rFonts w:ascii="MS Gothic" w:eastAsia="MS Gothic" w:hAnsi="MS Gothic" w:hint="eastAsia"/>
              <w:color w:val="006600"/>
            </w:rPr>
            <w:t>☒</w:t>
          </w:r>
        </w:sdtContent>
      </w:sdt>
      <w:r w:rsidRPr="00684349">
        <w:rPr>
          <w:color w:val="006600"/>
        </w:rPr>
        <w:t xml:space="preserve">  Requesting an urgent response within 24 hours to help address facility capacity concerns during a disease outbreak, patient evacuations during a natural or human-caused disaster, or another similar situation that cannot wait for a response during normal business hours.</w:t>
      </w:r>
    </w:p>
    <w:p w14:paraId="417CB394" w14:textId="32C39D9C" w:rsidR="00020D14" w:rsidRPr="00020D14" w:rsidRDefault="00020D14">
      <w:pPr>
        <w:rPr>
          <w:color w:val="000099"/>
          <w:sz w:val="28"/>
          <w:szCs w:val="28"/>
        </w:rPr>
      </w:pPr>
      <w:r>
        <w:rPr>
          <w:color w:val="000099"/>
          <w:sz w:val="28"/>
          <w:szCs w:val="28"/>
        </w:rPr>
        <w:t>Justification of the request</w:t>
      </w:r>
    </w:p>
    <w:p w14:paraId="77B5ACD5" w14:textId="6AD3322F" w:rsidR="00020D14" w:rsidRPr="00684349" w:rsidRDefault="00020D14">
      <w:pPr>
        <w:rPr>
          <w:color w:val="006600"/>
        </w:rPr>
      </w:pPr>
      <w:sdt>
        <w:sdtPr>
          <w:rPr>
            <w:color w:val="006600"/>
          </w:rPr>
          <w:id w:val="-1478604126"/>
          <w14:checkbox>
            <w14:checked w14:val="1"/>
            <w14:checkedState w14:val="2612" w14:font="MS Gothic"/>
            <w14:uncheckedState w14:val="2610" w14:font="MS Gothic"/>
          </w14:checkbox>
        </w:sdtPr>
        <w:sdtContent>
          <w:r w:rsidRPr="00684349">
            <w:rPr>
              <w:rFonts w:ascii="MS Gothic" w:eastAsia="MS Gothic" w:hAnsi="MS Gothic" w:hint="eastAsia"/>
              <w:color w:val="006600"/>
            </w:rPr>
            <w:t>☒</w:t>
          </w:r>
        </w:sdtContent>
      </w:sdt>
      <w:r w:rsidRPr="00684349">
        <w:rPr>
          <w:color w:val="006600"/>
        </w:rPr>
        <w:t xml:space="preserve">  </w:t>
      </w:r>
      <w:r w:rsidRPr="00684349">
        <w:rPr>
          <w:color w:val="006600"/>
        </w:rPr>
        <w:t>A disease outbreak (verifiable through sources such as the local emergency medical service agency (LEMSA), local Public Health Officer, CDPH Division of Communicable Disease Control, the Centers for Disease Control and Prevention) is present in the community where the hospital is located or in a contiguous area(s) causing a rapid influx (surge) of patients to the hospital. Examples of this type of surge include Increased cases of seasonal influenza, onset of a severe acute respiratory syndrome- type or other highly contagious virus requiring acute care, an epidemic/pandemic, a bioterrorism agent, or a declared public health emergency</w:t>
      </w:r>
    </w:p>
    <w:p w14:paraId="433916B5" w14:textId="744E539B" w:rsidR="007E0253" w:rsidRPr="00684349" w:rsidRDefault="007E0253">
      <w:pPr>
        <w:rPr>
          <w:color w:val="006600"/>
        </w:rPr>
      </w:pPr>
      <w:r w:rsidRPr="00684349">
        <w:rPr>
          <w:color w:val="006600"/>
        </w:rPr>
        <w:t>Nursing Service Staff, T22 DIVS CHI ART 3 70217(a)</w:t>
      </w:r>
    </w:p>
    <w:p w14:paraId="790C470F" w14:textId="64B5E3AE" w:rsidR="007E0253" w:rsidRDefault="007E0253">
      <w:pPr>
        <w:rPr>
          <w:color w:val="000099"/>
          <w:sz w:val="28"/>
          <w:szCs w:val="28"/>
        </w:rPr>
      </w:pPr>
      <w:r>
        <w:rPr>
          <w:color w:val="000099"/>
          <w:sz w:val="28"/>
          <w:szCs w:val="28"/>
        </w:rPr>
        <w:lastRenderedPageBreak/>
        <w:t>Specify Area of Flex</w:t>
      </w:r>
    </w:p>
    <w:p w14:paraId="5D01F415" w14:textId="70B8F270" w:rsidR="007E0253" w:rsidRPr="00684349" w:rsidRDefault="007E0253">
      <w:pPr>
        <w:rPr>
          <w:color w:val="006600"/>
        </w:rPr>
      </w:pPr>
      <w:sdt>
        <w:sdtPr>
          <w:rPr>
            <w:color w:val="006600"/>
          </w:rPr>
          <w:id w:val="-142969298"/>
          <w14:checkbox>
            <w14:checked w14:val="1"/>
            <w14:checkedState w14:val="2612" w14:font="MS Gothic"/>
            <w14:uncheckedState w14:val="2610" w14:font="MS Gothic"/>
          </w14:checkbox>
        </w:sdtPr>
        <w:sdtContent>
          <w:r w:rsidRPr="00684349">
            <w:rPr>
              <w:rFonts w:ascii="MS Gothic" w:eastAsia="MS Gothic" w:hAnsi="MS Gothic" w:hint="eastAsia"/>
              <w:color w:val="006600"/>
            </w:rPr>
            <w:t>☒</w:t>
          </w:r>
        </w:sdtContent>
      </w:sdt>
      <w:r w:rsidRPr="00684349">
        <w:rPr>
          <w:color w:val="006600"/>
        </w:rPr>
        <w:t xml:space="preserve">  </w:t>
      </w:r>
      <w:r w:rsidRPr="00684349">
        <w:rPr>
          <w:color w:val="006600"/>
        </w:rPr>
        <w:t>Staffing</w:t>
      </w:r>
    </w:p>
    <w:p w14:paraId="57299996" w14:textId="2CE6A637" w:rsidR="007E0253" w:rsidRDefault="007E0253">
      <w:pPr>
        <w:rPr>
          <w:color w:val="000099"/>
          <w:sz w:val="28"/>
          <w:szCs w:val="28"/>
        </w:rPr>
      </w:pPr>
      <w:r>
        <w:rPr>
          <w:color w:val="000099"/>
          <w:sz w:val="28"/>
          <w:szCs w:val="28"/>
        </w:rPr>
        <w:t>Request Description</w:t>
      </w:r>
    </w:p>
    <w:p w14:paraId="27835869" w14:textId="4DFE53FB" w:rsidR="007E0253" w:rsidRPr="00684349" w:rsidRDefault="007E0253">
      <w:pPr>
        <w:rPr>
          <w:color w:val="006600"/>
        </w:rPr>
      </w:pPr>
      <w:r w:rsidRPr="00684349">
        <w:rPr>
          <w:color w:val="006600"/>
        </w:rPr>
        <w:t>There is a current shortage of pediatric nurses.  The hospital has made the following efforts to obtain additional staff.  Current requests for temporary staff RNs submitted to XXXX contract agency, and four other staffing agencies with little to no success.  Additionally, XXXXX is actively recruiting for current open positions without success.</w:t>
      </w:r>
    </w:p>
    <w:p w14:paraId="59887011" w14:textId="67259C4C" w:rsidR="007E0253" w:rsidRPr="00684349" w:rsidRDefault="007E0253">
      <w:pPr>
        <w:rPr>
          <w:color w:val="006600"/>
        </w:rPr>
      </w:pPr>
      <w:r w:rsidRPr="00684349">
        <w:rPr>
          <w:color w:val="006600"/>
        </w:rPr>
        <w:t>Despite all efforts to fill staffing needs, the hospital continues to face challenges in these unprecedented times.</w:t>
      </w:r>
    </w:p>
    <w:p w14:paraId="28EA0446" w14:textId="5D0CAD0B" w:rsidR="007E0253" w:rsidRDefault="007E0253">
      <w:pPr>
        <w:rPr>
          <w:color w:val="000099"/>
          <w:sz w:val="28"/>
          <w:szCs w:val="28"/>
        </w:rPr>
      </w:pPr>
      <w:r>
        <w:rPr>
          <w:color w:val="000099"/>
          <w:sz w:val="28"/>
          <w:szCs w:val="28"/>
        </w:rPr>
        <w:t>Exhausting Available Alternatives</w:t>
      </w:r>
    </w:p>
    <w:p w14:paraId="15A70805" w14:textId="77777777" w:rsidR="007E0253" w:rsidRDefault="007E0253" w:rsidP="007E0253">
      <w:pPr>
        <w:pStyle w:val="BodyText"/>
        <w:spacing w:before="93" w:line="285" w:lineRule="auto"/>
        <w:ind w:right="614"/>
        <w:rPr>
          <w:rFonts w:ascii="Roboto"/>
        </w:rPr>
      </w:pPr>
      <w:r w:rsidRPr="007E0253">
        <w:rPr>
          <w:rFonts w:asciiTheme="minorHAnsi" w:eastAsiaTheme="minorHAnsi" w:hAnsiTheme="minorHAnsi" w:cstheme="minorBidi"/>
          <w:sz w:val="22"/>
          <w:szCs w:val="22"/>
        </w:rPr>
        <w:t>The provider must exhaust available alternatives before requesting increased patient accommodations. Check all that apply, none or N/A</w:t>
      </w:r>
      <w:r>
        <w:rPr>
          <w:rFonts w:ascii="Roboto"/>
          <w:color w:val="5D5D5D"/>
        </w:rPr>
        <w:t>:</w:t>
      </w:r>
    </w:p>
    <w:p w14:paraId="3D68091C" w14:textId="30DA0C14" w:rsidR="007E0253" w:rsidRPr="00684349" w:rsidRDefault="007E0253" w:rsidP="007E0253">
      <w:pPr>
        <w:rPr>
          <w:color w:val="006600"/>
        </w:rPr>
      </w:pPr>
      <w:sdt>
        <w:sdtPr>
          <w:rPr>
            <w:color w:val="006600"/>
          </w:rPr>
          <w:id w:val="-1064570761"/>
          <w14:checkbox>
            <w14:checked w14:val="1"/>
            <w14:checkedState w14:val="2612" w14:font="MS Gothic"/>
            <w14:uncheckedState w14:val="2610" w14:font="MS Gothic"/>
          </w14:checkbox>
        </w:sdtPr>
        <w:sdtContent>
          <w:r w:rsidRPr="00684349">
            <w:rPr>
              <w:rFonts w:ascii="MS Gothic" w:eastAsia="MS Gothic" w:hAnsi="MS Gothic" w:hint="eastAsia"/>
              <w:color w:val="006600"/>
            </w:rPr>
            <w:t>☒</w:t>
          </w:r>
        </w:sdtContent>
      </w:sdt>
      <w:r w:rsidRPr="00684349">
        <w:rPr>
          <w:color w:val="006600"/>
        </w:rPr>
        <w:t xml:space="preserve">  </w:t>
      </w:r>
      <w:r w:rsidRPr="00684349">
        <w:rPr>
          <w:color w:val="006600"/>
        </w:rPr>
        <w:t>Transferring patients to other beds or discharge as appropriate</w:t>
      </w:r>
    </w:p>
    <w:p w14:paraId="3B5DD74D" w14:textId="1D4E1ED2" w:rsidR="007E0253" w:rsidRDefault="007E0253" w:rsidP="007E0253">
      <w:pPr>
        <w:rPr>
          <w:color w:val="000099"/>
          <w:sz w:val="28"/>
          <w:szCs w:val="28"/>
        </w:rPr>
      </w:pPr>
      <w:r>
        <w:rPr>
          <w:color w:val="000099"/>
          <w:sz w:val="28"/>
          <w:szCs w:val="28"/>
        </w:rPr>
        <w:t>Adequate Staff, Equipment and Space</w:t>
      </w:r>
    </w:p>
    <w:p w14:paraId="1D51ECFE" w14:textId="77777777" w:rsidR="007E0253" w:rsidRPr="007E0253" w:rsidRDefault="007E0253" w:rsidP="007E0253">
      <w:pPr>
        <w:pStyle w:val="BodyText"/>
        <w:spacing w:before="93" w:line="285" w:lineRule="auto"/>
        <w:ind w:right="614"/>
        <w:rPr>
          <w:rFonts w:asciiTheme="minorHAnsi" w:eastAsiaTheme="minorHAnsi" w:hAnsiTheme="minorHAnsi" w:cstheme="minorBidi"/>
          <w:sz w:val="22"/>
          <w:szCs w:val="22"/>
        </w:rPr>
      </w:pPr>
      <w:r w:rsidRPr="007E0253">
        <w:rPr>
          <w:rFonts w:asciiTheme="minorHAnsi" w:eastAsiaTheme="minorHAnsi" w:hAnsiTheme="minorHAnsi" w:cstheme="minorBidi"/>
          <w:sz w:val="22"/>
          <w:szCs w:val="22"/>
        </w:rPr>
        <w:t xml:space="preserve">The provider must </w:t>
      </w:r>
      <w:proofErr w:type="gramStart"/>
      <w:r w:rsidRPr="007E0253">
        <w:rPr>
          <w:rFonts w:asciiTheme="minorHAnsi" w:eastAsiaTheme="minorHAnsi" w:hAnsiTheme="minorHAnsi" w:cstheme="minorBidi"/>
          <w:sz w:val="22"/>
          <w:szCs w:val="22"/>
        </w:rPr>
        <w:t>make arrangements</w:t>
      </w:r>
      <w:proofErr w:type="gramEnd"/>
      <w:r w:rsidRPr="007E0253">
        <w:rPr>
          <w:rFonts w:asciiTheme="minorHAnsi" w:eastAsiaTheme="minorHAnsi" w:hAnsiTheme="minorHAnsi" w:cstheme="minorBidi"/>
          <w:sz w:val="22"/>
          <w:szCs w:val="22"/>
        </w:rPr>
        <w:t xml:space="preserve"> for adequate staﬃng, equipment and space for increased patient accommodations Check all that apply, none or N/A</w:t>
      </w:r>
    </w:p>
    <w:p w14:paraId="18342245" w14:textId="13D1B1A7" w:rsidR="007E0253" w:rsidRPr="00684349" w:rsidRDefault="007E0253" w:rsidP="007E0253">
      <w:pPr>
        <w:rPr>
          <w:color w:val="006600"/>
        </w:rPr>
      </w:pPr>
      <w:sdt>
        <w:sdtPr>
          <w:rPr>
            <w:color w:val="006600"/>
          </w:rPr>
          <w:id w:val="354082585"/>
          <w14:checkbox>
            <w14:checked w14:val="1"/>
            <w14:checkedState w14:val="2612" w14:font="MS Gothic"/>
            <w14:uncheckedState w14:val="2610" w14:font="MS Gothic"/>
          </w14:checkbox>
        </w:sdtPr>
        <w:sdtContent>
          <w:r w:rsidRPr="00684349">
            <w:rPr>
              <w:rFonts w:ascii="MS Gothic" w:eastAsia="MS Gothic" w:hAnsi="MS Gothic" w:hint="eastAsia"/>
              <w:color w:val="006600"/>
            </w:rPr>
            <w:t>☒</w:t>
          </w:r>
        </w:sdtContent>
      </w:sdt>
      <w:r w:rsidRPr="00684349">
        <w:rPr>
          <w:color w:val="006600"/>
        </w:rPr>
        <w:t xml:space="preserve">  </w:t>
      </w:r>
      <w:r w:rsidRPr="00684349">
        <w:rPr>
          <w:color w:val="006600"/>
        </w:rPr>
        <w:t>N/A</w:t>
      </w:r>
    </w:p>
    <w:p w14:paraId="0063403B" w14:textId="3BFC8661" w:rsidR="007E0253" w:rsidRDefault="007E0253" w:rsidP="007E0253">
      <w:pPr>
        <w:rPr>
          <w:color w:val="000099"/>
          <w:sz w:val="28"/>
          <w:szCs w:val="28"/>
        </w:rPr>
      </w:pPr>
      <w:r>
        <w:rPr>
          <w:color w:val="000099"/>
          <w:sz w:val="28"/>
          <w:szCs w:val="28"/>
        </w:rPr>
        <w:t>ALTERNATIVE CONCEPT</w:t>
      </w:r>
    </w:p>
    <w:p w14:paraId="2F36A7F6" w14:textId="77777777" w:rsidR="007E0253" w:rsidRPr="007E0253" w:rsidRDefault="007E0253" w:rsidP="007E0253">
      <w:pPr>
        <w:pStyle w:val="BodyText"/>
        <w:spacing w:before="93" w:line="285" w:lineRule="auto"/>
        <w:ind w:right="614"/>
        <w:rPr>
          <w:rFonts w:asciiTheme="minorHAnsi" w:eastAsiaTheme="minorHAnsi" w:hAnsiTheme="minorHAnsi" w:cstheme="minorBidi"/>
          <w:sz w:val="22"/>
          <w:szCs w:val="22"/>
        </w:rPr>
      </w:pPr>
      <w:r w:rsidRPr="007E0253">
        <w:rPr>
          <w:rFonts w:asciiTheme="minorHAnsi" w:eastAsiaTheme="minorHAnsi" w:hAnsiTheme="minorHAnsi" w:cstheme="minorBidi"/>
          <w:sz w:val="22"/>
          <w:szCs w:val="22"/>
        </w:rPr>
        <w:t>Describe the proposed alternate method for meeting the intent of the regulation. Include the alternate concepts, methods, procedures, techniques, equipment, personnel qualifications, or the conducting of pilot projects. Include a description of the provisions for safe and adequate care so that the proposed alternative does not compromise patient care.</w:t>
      </w:r>
    </w:p>
    <w:p w14:paraId="1620A89F" w14:textId="77777777" w:rsidR="007E0253" w:rsidRDefault="007E0253" w:rsidP="007E0253"/>
    <w:p w14:paraId="0BD80115" w14:textId="31F43271" w:rsidR="00C75659" w:rsidRPr="00684349" w:rsidRDefault="007E0253" w:rsidP="007E0253">
      <w:pPr>
        <w:pStyle w:val="BodyText"/>
        <w:spacing w:before="93" w:line="285" w:lineRule="auto"/>
        <w:ind w:right="614"/>
        <w:rPr>
          <w:rFonts w:asciiTheme="minorHAnsi" w:eastAsiaTheme="minorHAnsi" w:hAnsiTheme="minorHAnsi" w:cstheme="minorBidi"/>
          <w:b/>
          <w:bCs/>
          <w:color w:val="006600"/>
          <w:sz w:val="22"/>
          <w:szCs w:val="22"/>
        </w:rPr>
      </w:pPr>
      <w:r w:rsidRPr="00684349">
        <w:rPr>
          <w:rFonts w:asciiTheme="minorHAnsi" w:eastAsiaTheme="minorHAnsi" w:hAnsiTheme="minorHAnsi" w:cstheme="minorBidi"/>
          <w:color w:val="006600"/>
          <w:sz w:val="22"/>
          <w:szCs w:val="22"/>
        </w:rPr>
        <w:t xml:space="preserve">The facility proposes a Team Nursing Model for </w:t>
      </w:r>
      <w:proofErr w:type="gramStart"/>
      <w:r w:rsidRPr="00684349">
        <w:rPr>
          <w:rFonts w:asciiTheme="minorHAnsi" w:eastAsiaTheme="minorHAnsi" w:hAnsiTheme="minorHAnsi" w:cstheme="minorBidi"/>
          <w:color w:val="006600"/>
          <w:sz w:val="22"/>
          <w:szCs w:val="22"/>
        </w:rPr>
        <w:t>Pediatrics( PEDs</w:t>
      </w:r>
      <w:proofErr w:type="gramEnd"/>
      <w:r w:rsidRPr="00684349">
        <w:rPr>
          <w:rFonts w:asciiTheme="minorHAnsi" w:eastAsiaTheme="minorHAnsi" w:hAnsiTheme="minorHAnsi" w:cstheme="minorBidi"/>
          <w:color w:val="006600"/>
          <w:sz w:val="22"/>
          <w:szCs w:val="22"/>
        </w:rPr>
        <w:t>) and (PICU) Pediatric Intensive Care Unit with outlined roles and responsibilities</w:t>
      </w:r>
      <w:r w:rsidR="00684349" w:rsidRPr="00684349">
        <w:rPr>
          <w:rFonts w:asciiTheme="minorHAnsi" w:eastAsiaTheme="minorHAnsi" w:hAnsiTheme="minorHAnsi" w:cstheme="minorBidi"/>
          <w:color w:val="006600"/>
          <w:sz w:val="22"/>
          <w:szCs w:val="22"/>
        </w:rPr>
        <w:t>.  See attached documents.</w:t>
      </w:r>
    </w:p>
    <w:p w14:paraId="008E45AE" w14:textId="728C5CE0" w:rsidR="007E0253" w:rsidRPr="007E0253" w:rsidRDefault="00C75659" w:rsidP="007E0253">
      <w:pPr>
        <w:pStyle w:val="BodyText"/>
        <w:spacing w:before="93" w:line="285" w:lineRule="auto"/>
        <w:ind w:right="614"/>
        <w:rPr>
          <w:rFonts w:asciiTheme="minorHAnsi" w:eastAsiaTheme="minorHAnsi" w:hAnsiTheme="minorHAnsi" w:cstheme="minorBidi"/>
          <w:b/>
          <w:bCs/>
          <w:color w:val="FF0000"/>
          <w:sz w:val="22"/>
          <w:szCs w:val="22"/>
        </w:rPr>
      </w:pPr>
      <w:r w:rsidRPr="00C75659">
        <w:rPr>
          <w:rFonts w:asciiTheme="minorHAnsi" w:eastAsiaTheme="minorHAnsi" w:hAnsiTheme="minorHAnsi" w:cstheme="minorBidi"/>
          <w:b/>
          <w:bCs/>
          <w:color w:val="FF0000"/>
          <w:sz w:val="22"/>
          <w:szCs w:val="22"/>
          <w:highlight w:val="yellow"/>
        </w:rPr>
        <w:t xml:space="preserve">Please </w:t>
      </w:r>
      <w:r w:rsidR="007E0253" w:rsidRPr="00C75659">
        <w:rPr>
          <w:rFonts w:asciiTheme="minorHAnsi" w:eastAsiaTheme="minorHAnsi" w:hAnsiTheme="minorHAnsi" w:cstheme="minorBidi"/>
          <w:b/>
          <w:bCs/>
          <w:color w:val="FF0000"/>
          <w:sz w:val="22"/>
          <w:szCs w:val="22"/>
          <w:highlight w:val="yellow"/>
        </w:rPr>
        <w:t xml:space="preserve">provide </w:t>
      </w:r>
      <w:r w:rsidRPr="00C75659">
        <w:rPr>
          <w:rFonts w:asciiTheme="minorHAnsi" w:eastAsiaTheme="minorHAnsi" w:hAnsiTheme="minorHAnsi" w:cstheme="minorBidi"/>
          <w:b/>
          <w:bCs/>
          <w:color w:val="FF0000"/>
          <w:sz w:val="22"/>
          <w:szCs w:val="22"/>
          <w:highlight w:val="yellow"/>
        </w:rPr>
        <w:t xml:space="preserve">examples of </w:t>
      </w:r>
      <w:r w:rsidR="007E0253" w:rsidRPr="00C75659">
        <w:rPr>
          <w:rFonts w:asciiTheme="minorHAnsi" w:eastAsiaTheme="minorHAnsi" w:hAnsiTheme="minorHAnsi" w:cstheme="minorBidi"/>
          <w:b/>
          <w:bCs/>
          <w:color w:val="FF0000"/>
          <w:sz w:val="22"/>
          <w:szCs w:val="22"/>
          <w:highlight w:val="yellow"/>
        </w:rPr>
        <w:t>multiple models that can be adjusted based on the needs of the patients, for example, paramedics, respiratory therapists, LVNs?</w:t>
      </w:r>
      <w:r w:rsidR="007E0253" w:rsidRPr="007E0253">
        <w:rPr>
          <w:rFonts w:asciiTheme="minorHAnsi" w:eastAsiaTheme="minorHAnsi" w:hAnsiTheme="minorHAnsi" w:cstheme="minorBidi"/>
          <w:b/>
          <w:bCs/>
          <w:color w:val="FF0000"/>
          <w:sz w:val="22"/>
          <w:szCs w:val="22"/>
        </w:rPr>
        <w:t xml:space="preserve"> </w:t>
      </w:r>
    </w:p>
    <w:p w14:paraId="4A576413" w14:textId="27D9017B" w:rsidR="007E0253" w:rsidRDefault="007E0253">
      <w:pPr>
        <w:rPr>
          <w:b/>
          <w:bCs/>
          <w:color w:val="FF0000"/>
        </w:rPr>
      </w:pPr>
    </w:p>
    <w:p w14:paraId="09C956DD" w14:textId="20E8DEB2" w:rsidR="007E0253" w:rsidRDefault="007E0253" w:rsidP="007E0253">
      <w:pPr>
        <w:rPr>
          <w:color w:val="000099"/>
          <w:sz w:val="28"/>
          <w:szCs w:val="28"/>
        </w:rPr>
      </w:pPr>
      <w:r>
        <w:rPr>
          <w:color w:val="000099"/>
          <w:sz w:val="28"/>
          <w:szCs w:val="28"/>
        </w:rPr>
        <w:t>Ad</w:t>
      </w:r>
      <w:r>
        <w:rPr>
          <w:color w:val="000099"/>
          <w:sz w:val="28"/>
          <w:szCs w:val="28"/>
        </w:rPr>
        <w:t>ditional Information</w:t>
      </w:r>
    </w:p>
    <w:p w14:paraId="4B1AA23A" w14:textId="04178565" w:rsidR="007E0253" w:rsidRDefault="00CF073A" w:rsidP="007E0253">
      <w:r>
        <w:t>Provide any additional information as desired.</w:t>
      </w:r>
    </w:p>
    <w:p w14:paraId="4E8010FC" w14:textId="12967284" w:rsidR="00CF073A" w:rsidRPr="00CF073A" w:rsidRDefault="00CF073A" w:rsidP="00CF073A">
      <w:pPr>
        <w:pStyle w:val="BodyText"/>
        <w:spacing w:before="76" w:line="302" w:lineRule="auto"/>
        <w:rPr>
          <w:rFonts w:asciiTheme="minorHAnsi" w:eastAsiaTheme="minorHAnsi" w:hAnsiTheme="minorHAnsi" w:cstheme="minorBidi"/>
          <w:sz w:val="22"/>
          <w:szCs w:val="22"/>
        </w:rPr>
      </w:pPr>
      <w:r w:rsidRPr="00684349">
        <w:rPr>
          <w:rFonts w:asciiTheme="minorHAnsi" w:eastAsiaTheme="minorHAnsi" w:hAnsiTheme="minorHAnsi" w:cstheme="minorBidi"/>
          <w:color w:val="006600"/>
          <w:sz w:val="22"/>
          <w:szCs w:val="22"/>
        </w:rPr>
        <w:t xml:space="preserve">The facility is submitting this urgent request for section 70217  </w:t>
      </w:r>
      <w:r w:rsidRPr="00684349">
        <w:rPr>
          <w:rFonts w:asciiTheme="minorHAnsi" w:eastAsiaTheme="minorHAnsi" w:hAnsiTheme="minorHAnsi" w:cstheme="minorBidi"/>
          <w:color w:val="006600"/>
          <w:sz w:val="22"/>
          <w:szCs w:val="22"/>
        </w:rPr>
        <w:t>(</w:t>
      </w:r>
      <w:proofErr w:type="spellStart"/>
      <w:r w:rsidRPr="00684349">
        <w:rPr>
          <w:rFonts w:asciiTheme="minorHAnsi" w:eastAsiaTheme="minorHAnsi" w:hAnsiTheme="minorHAnsi" w:cstheme="minorBidi"/>
          <w:color w:val="006600"/>
          <w:sz w:val="22"/>
          <w:szCs w:val="22"/>
        </w:rPr>
        <w:t>all</w:t>
      </w:r>
      <w:r w:rsidR="00684349">
        <w:rPr>
          <w:rFonts w:asciiTheme="minorHAnsi" w:eastAsiaTheme="minorHAnsi" w:hAnsiTheme="minorHAnsi" w:cstheme="minorBidi"/>
          <w:color w:val="006600"/>
          <w:sz w:val="22"/>
          <w:szCs w:val="22"/>
        </w:rPr>
        <w:t>l</w:t>
      </w:r>
      <w:proofErr w:type="spellEnd"/>
      <w:r w:rsidRPr="00684349">
        <w:rPr>
          <w:rFonts w:asciiTheme="minorHAnsi" w:eastAsiaTheme="minorHAnsi" w:hAnsiTheme="minorHAnsi" w:cstheme="minorBidi"/>
          <w:color w:val="006600"/>
          <w:sz w:val="22"/>
          <w:szCs w:val="22"/>
        </w:rPr>
        <w:t xml:space="preserve"> of Title 22 California Code of Regulations</w:t>
      </w:r>
      <w:r w:rsidR="00684349">
        <w:rPr>
          <w:rFonts w:asciiTheme="minorHAnsi" w:eastAsiaTheme="minorHAnsi" w:hAnsiTheme="minorHAnsi" w:cstheme="minorBidi"/>
          <w:color w:val="006600"/>
          <w:sz w:val="22"/>
          <w:szCs w:val="22"/>
        </w:rPr>
        <w:t>)</w:t>
      </w:r>
      <w:r w:rsidRPr="00684349">
        <w:rPr>
          <w:rFonts w:asciiTheme="minorHAnsi" w:eastAsiaTheme="minorHAnsi" w:hAnsiTheme="minorHAnsi" w:cstheme="minorBidi"/>
          <w:color w:val="006600"/>
          <w:sz w:val="22"/>
          <w:szCs w:val="22"/>
        </w:rPr>
        <w:t xml:space="preserve"> due to demands from the surge of RSV pediatric patients</w:t>
      </w:r>
      <w:r w:rsidRPr="00684349">
        <w:rPr>
          <w:rFonts w:asciiTheme="minorHAnsi" w:eastAsiaTheme="minorHAnsi" w:hAnsiTheme="minorHAnsi" w:cstheme="minorBidi"/>
          <w:color w:val="006600"/>
          <w:sz w:val="22"/>
          <w:szCs w:val="22"/>
        </w:rPr>
        <w:t>.</w:t>
      </w:r>
      <w:r>
        <w:rPr>
          <w:rFonts w:asciiTheme="minorHAnsi" w:eastAsiaTheme="minorHAnsi" w:hAnsiTheme="minorHAnsi" w:cstheme="minorBidi"/>
          <w:sz w:val="22"/>
          <w:szCs w:val="22"/>
        </w:rPr>
        <w:br/>
      </w:r>
    </w:p>
    <w:p w14:paraId="03986779" w14:textId="56862A76" w:rsidR="00CF073A" w:rsidRPr="00684349" w:rsidRDefault="00CF073A" w:rsidP="00CF073A">
      <w:pPr>
        <w:pStyle w:val="BodyText"/>
        <w:spacing w:before="76" w:line="302" w:lineRule="auto"/>
        <w:rPr>
          <w:rFonts w:asciiTheme="minorHAnsi" w:eastAsiaTheme="minorHAnsi" w:hAnsiTheme="minorHAnsi" w:cstheme="minorBidi"/>
          <w:color w:val="006600"/>
          <w:sz w:val="22"/>
          <w:szCs w:val="22"/>
        </w:rPr>
      </w:pPr>
      <w:r w:rsidRPr="00684349">
        <w:rPr>
          <w:rFonts w:asciiTheme="minorHAnsi" w:eastAsiaTheme="minorHAnsi" w:hAnsiTheme="minorHAnsi" w:cstheme="minorBidi"/>
          <w:color w:val="006600"/>
          <w:sz w:val="22"/>
          <w:szCs w:val="22"/>
        </w:rPr>
        <w:t>During these extraordinary times, we are executing unprecedented measures to ensure we can provide safe, high quality patient care</w:t>
      </w:r>
      <w:r w:rsidRPr="00684349">
        <w:rPr>
          <w:rFonts w:asciiTheme="minorHAnsi" w:eastAsiaTheme="minorHAnsi" w:hAnsiTheme="minorHAnsi" w:cstheme="minorBidi"/>
          <w:color w:val="006600"/>
          <w:sz w:val="22"/>
          <w:szCs w:val="22"/>
        </w:rPr>
        <w:t>.</w:t>
      </w:r>
    </w:p>
    <w:p w14:paraId="7417CEE6" w14:textId="62733B27" w:rsidR="00CF073A" w:rsidRPr="00684349" w:rsidRDefault="00CF073A" w:rsidP="00CF073A">
      <w:pPr>
        <w:pStyle w:val="BodyText"/>
        <w:spacing w:before="76" w:line="302" w:lineRule="auto"/>
        <w:rPr>
          <w:rFonts w:asciiTheme="minorHAnsi" w:eastAsiaTheme="minorHAnsi" w:hAnsiTheme="minorHAnsi" w:cstheme="minorBidi"/>
          <w:color w:val="006600"/>
          <w:sz w:val="22"/>
          <w:szCs w:val="22"/>
        </w:rPr>
      </w:pPr>
      <w:r w:rsidRPr="00684349">
        <w:rPr>
          <w:rFonts w:asciiTheme="minorHAnsi" w:eastAsiaTheme="minorHAnsi" w:hAnsiTheme="minorHAnsi" w:cstheme="minorBidi"/>
          <w:color w:val="006600"/>
          <w:sz w:val="22"/>
          <w:szCs w:val="22"/>
        </w:rPr>
        <w:t>Current Peds and PICU census:</w:t>
      </w:r>
    </w:p>
    <w:p w14:paraId="08B87ABC" w14:textId="59FCDCC7" w:rsidR="00CF073A" w:rsidRDefault="00CF073A" w:rsidP="00CF073A">
      <w:pPr>
        <w:pStyle w:val="BodyText"/>
        <w:spacing w:before="76" w:line="302" w:lineRule="auto"/>
        <w:rPr>
          <w:rFonts w:asciiTheme="minorHAnsi" w:eastAsiaTheme="minorHAnsi" w:hAnsiTheme="minorHAnsi" w:cstheme="minorBidi"/>
          <w:sz w:val="22"/>
          <w:szCs w:val="22"/>
        </w:rPr>
      </w:pPr>
    </w:p>
    <w:p w14:paraId="54AE9176" w14:textId="7E0C3155" w:rsidR="00CF073A" w:rsidRPr="00CF073A" w:rsidRDefault="00CF073A" w:rsidP="00CF073A">
      <w:pPr>
        <w:pStyle w:val="BodyText"/>
        <w:spacing w:before="76" w:line="302" w:lineRule="auto"/>
        <w:rPr>
          <w:rFonts w:asciiTheme="minorHAnsi" w:eastAsiaTheme="minorHAnsi" w:hAnsiTheme="minorHAnsi" w:cstheme="minorBidi"/>
          <w:b/>
          <w:bCs/>
          <w:i/>
          <w:iCs/>
          <w:sz w:val="22"/>
          <w:szCs w:val="22"/>
        </w:rPr>
      </w:pPr>
      <w:r w:rsidRPr="00CF073A">
        <w:rPr>
          <w:rFonts w:asciiTheme="minorHAnsi" w:eastAsiaTheme="minorHAnsi" w:hAnsiTheme="minorHAnsi" w:cstheme="minorBidi"/>
          <w:b/>
          <w:bCs/>
          <w:i/>
          <w:iCs/>
          <w:sz w:val="22"/>
          <w:szCs w:val="22"/>
        </w:rPr>
        <w:t xml:space="preserve">Please attach any supporting documentation for the request.  More than one document may be uploaded here.  Should include items such as org chart, </w:t>
      </w:r>
      <w:proofErr w:type="gramStart"/>
      <w:r w:rsidRPr="00CF073A">
        <w:rPr>
          <w:rFonts w:asciiTheme="minorHAnsi" w:eastAsiaTheme="minorHAnsi" w:hAnsiTheme="minorHAnsi" w:cstheme="minorBidi"/>
          <w:b/>
          <w:bCs/>
          <w:i/>
          <w:iCs/>
          <w:sz w:val="22"/>
          <w:szCs w:val="22"/>
        </w:rPr>
        <w:t>roles</w:t>
      </w:r>
      <w:proofErr w:type="gramEnd"/>
      <w:r w:rsidRPr="00CF073A">
        <w:rPr>
          <w:rFonts w:asciiTheme="minorHAnsi" w:eastAsiaTheme="minorHAnsi" w:hAnsiTheme="minorHAnsi" w:cstheme="minorBidi"/>
          <w:b/>
          <w:bCs/>
          <w:i/>
          <w:iCs/>
          <w:sz w:val="22"/>
          <w:szCs w:val="22"/>
        </w:rPr>
        <w:t xml:space="preserve"> and responsibilities of each type of staff.</w:t>
      </w:r>
    </w:p>
    <w:p w14:paraId="5EB73597" w14:textId="3C3DD58E" w:rsidR="00CF073A" w:rsidRPr="00CF073A" w:rsidRDefault="00CF073A" w:rsidP="00CF073A">
      <w:pPr>
        <w:pStyle w:val="BodyText"/>
        <w:spacing w:before="76" w:line="302"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br/>
      </w:r>
      <w:r w:rsidRPr="00CF073A">
        <w:rPr>
          <w:rFonts w:asciiTheme="minorHAnsi" w:eastAsiaTheme="minorHAnsi" w:hAnsiTheme="minorHAnsi" w:cstheme="minorBidi"/>
          <w:sz w:val="22"/>
          <w:szCs w:val="22"/>
        </w:rPr>
        <w:t>I agree to submit this application and certify under penalty of perjury that my answers are correct and complete to the best of my knowledge. I also certify that</w:t>
      </w:r>
    </w:p>
    <w:p w14:paraId="05B84F02" w14:textId="77777777" w:rsidR="00CF073A" w:rsidRDefault="00CF073A" w:rsidP="00CF073A">
      <w:pPr>
        <w:pStyle w:val="BodyText"/>
        <w:numPr>
          <w:ilvl w:val="0"/>
          <w:numId w:val="2"/>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I understand the questions and statements on this application.</w:t>
      </w:r>
    </w:p>
    <w:p w14:paraId="08353237" w14:textId="77777777" w:rsidR="00CF073A" w:rsidRDefault="00CF073A" w:rsidP="00CF073A">
      <w:pPr>
        <w:pStyle w:val="BodyText"/>
        <w:numPr>
          <w:ilvl w:val="0"/>
          <w:numId w:val="2"/>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I understand the penalties for giving false information.</w:t>
      </w:r>
    </w:p>
    <w:p w14:paraId="1E92110C" w14:textId="77777777" w:rsidR="00CF073A" w:rsidRDefault="00CF073A" w:rsidP="00CF073A">
      <w:pPr>
        <w:pStyle w:val="BodyText"/>
        <w:numPr>
          <w:ilvl w:val="0"/>
          <w:numId w:val="2"/>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I understand that this acknowledgment has the same legal effect and can be enforced in the same way as a written signature.</w:t>
      </w:r>
    </w:p>
    <w:p w14:paraId="30760F83" w14:textId="77777777" w:rsidR="00CF073A" w:rsidRDefault="00CF073A" w:rsidP="00CF073A">
      <w:pPr>
        <w:pStyle w:val="BodyText"/>
        <w:numPr>
          <w:ilvl w:val="0"/>
          <w:numId w:val="2"/>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I am authorized to submit this application on behalf of the licensee.</w:t>
      </w:r>
    </w:p>
    <w:p w14:paraId="02AFCDE6" w14:textId="7C7F0880" w:rsidR="00CF073A" w:rsidRPr="00CF073A" w:rsidRDefault="00CF073A" w:rsidP="00CF073A">
      <w:pPr>
        <w:pStyle w:val="BodyText"/>
        <w:numPr>
          <w:ilvl w:val="0"/>
          <w:numId w:val="2"/>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This application does not include any patient identifying or personnel information.</w:t>
      </w:r>
    </w:p>
    <w:p w14:paraId="2D7A9040" w14:textId="77777777" w:rsidR="00CF073A" w:rsidRPr="00CF073A" w:rsidRDefault="00CF073A" w:rsidP="00CF073A">
      <w:pPr>
        <w:pStyle w:val="BodyText"/>
        <w:spacing w:before="76" w:line="302" w:lineRule="auto"/>
        <w:rPr>
          <w:rFonts w:asciiTheme="minorHAnsi" w:eastAsiaTheme="minorHAnsi" w:hAnsiTheme="minorHAnsi" w:cstheme="minorBidi"/>
          <w:sz w:val="22"/>
          <w:szCs w:val="22"/>
        </w:rPr>
      </w:pPr>
    </w:p>
    <w:p w14:paraId="51FCBAB9" w14:textId="51EF1F8C" w:rsidR="00CF073A" w:rsidRPr="00CF073A" w:rsidRDefault="00CF073A" w:rsidP="00CF073A">
      <w:pPr>
        <w:pStyle w:val="BodyText"/>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 xml:space="preserve">This Information provided on this form is mandatory and is necessary for </w:t>
      </w:r>
      <w:r w:rsidR="00C75659">
        <w:rPr>
          <w:rFonts w:asciiTheme="minorHAnsi" w:eastAsiaTheme="minorHAnsi" w:hAnsiTheme="minorHAnsi" w:cstheme="minorBidi"/>
          <w:sz w:val="22"/>
          <w:szCs w:val="22"/>
        </w:rPr>
        <w:t>program flex</w:t>
      </w:r>
      <w:r w:rsidRPr="00CF073A">
        <w:rPr>
          <w:rFonts w:asciiTheme="minorHAnsi" w:eastAsiaTheme="minorHAnsi" w:hAnsiTheme="minorHAnsi" w:cstheme="minorBidi"/>
          <w:sz w:val="22"/>
          <w:szCs w:val="22"/>
        </w:rPr>
        <w:t xml:space="preserve"> approval. It will be used to determine whether to approve the request for a </w:t>
      </w:r>
      <w:r w:rsidR="00C75659">
        <w:rPr>
          <w:rFonts w:asciiTheme="minorHAnsi" w:eastAsiaTheme="minorHAnsi" w:hAnsiTheme="minorHAnsi" w:cstheme="minorBidi"/>
          <w:sz w:val="22"/>
          <w:szCs w:val="22"/>
        </w:rPr>
        <w:t>program flex or waiver as appropriate.</w:t>
      </w:r>
    </w:p>
    <w:p w14:paraId="67942305" w14:textId="77777777" w:rsidR="00CF073A" w:rsidRPr="00CF073A" w:rsidRDefault="00CF073A" w:rsidP="00CF073A">
      <w:pPr>
        <w:pStyle w:val="BodyText"/>
        <w:spacing w:before="76" w:line="302" w:lineRule="auto"/>
        <w:rPr>
          <w:rFonts w:asciiTheme="minorHAnsi" w:eastAsiaTheme="minorHAnsi" w:hAnsiTheme="minorHAnsi" w:cstheme="minorBidi"/>
          <w:sz w:val="22"/>
          <w:szCs w:val="22"/>
        </w:rPr>
      </w:pPr>
    </w:p>
    <w:p w14:paraId="39107286" w14:textId="35EFB3E7" w:rsidR="00CF073A" w:rsidRPr="00CF073A" w:rsidRDefault="00CF073A" w:rsidP="00CF073A">
      <w:pPr>
        <w:pStyle w:val="BodyText"/>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The information in your application is considered public information and may be disclosed as part of a public records act request.</w:t>
      </w:r>
    </w:p>
    <w:p w14:paraId="4706543F" w14:textId="77777777" w:rsidR="00CF073A" w:rsidRPr="00CF073A" w:rsidRDefault="00CF073A" w:rsidP="00CF073A">
      <w:pPr>
        <w:pStyle w:val="BodyText"/>
        <w:numPr>
          <w:ilvl w:val="0"/>
          <w:numId w:val="3"/>
        </w:numPr>
        <w:spacing w:before="76" w:line="302" w:lineRule="auto"/>
        <w:rPr>
          <w:rFonts w:asciiTheme="minorHAnsi" w:eastAsiaTheme="minorHAnsi" w:hAnsiTheme="minorHAnsi" w:cstheme="minorBidi"/>
          <w:sz w:val="22"/>
          <w:szCs w:val="22"/>
        </w:rPr>
      </w:pPr>
      <w:r w:rsidRPr="00CF073A">
        <w:rPr>
          <w:rFonts w:asciiTheme="minorHAnsi" w:eastAsiaTheme="minorHAnsi" w:hAnsiTheme="minorHAnsi" w:cstheme="minorBidi"/>
          <w:sz w:val="22"/>
          <w:szCs w:val="22"/>
        </w:rPr>
        <w:t>I acknowledge and agree to the above Terms of Acceptance</w:t>
      </w:r>
    </w:p>
    <w:p w14:paraId="34CD79F9" w14:textId="49CD151B" w:rsidR="00CF073A" w:rsidRDefault="00CF073A" w:rsidP="00CF073A">
      <w:pPr>
        <w:pStyle w:val="BodyText"/>
        <w:spacing w:before="76" w:line="302" w:lineRule="auto"/>
        <w:rPr>
          <w:rFonts w:asciiTheme="minorHAnsi" w:eastAsiaTheme="minorHAnsi" w:hAnsiTheme="minorHAnsi" w:cstheme="minorBidi"/>
          <w:sz w:val="22"/>
          <w:szCs w:val="22"/>
        </w:rPr>
      </w:pPr>
    </w:p>
    <w:p w14:paraId="5BAF89DE" w14:textId="6E923316" w:rsidR="00CF073A" w:rsidRPr="00CF073A" w:rsidRDefault="00CF073A" w:rsidP="00CF073A">
      <w:pPr>
        <w:pStyle w:val="BodyText"/>
        <w:spacing w:before="76" w:line="302" w:lineRule="auto"/>
        <w:rPr>
          <w:rFonts w:asciiTheme="minorHAnsi" w:eastAsiaTheme="minorHAnsi" w:hAnsiTheme="minorHAnsi" w:cstheme="minorBidi"/>
          <w:sz w:val="22"/>
          <w:szCs w:val="22"/>
        </w:rPr>
      </w:pPr>
    </w:p>
    <w:p w14:paraId="156514F6" w14:textId="08C6472E" w:rsidR="00CF073A" w:rsidRPr="00CF073A" w:rsidRDefault="00CF073A" w:rsidP="00CF073A">
      <w:pPr>
        <w:pStyle w:val="BodyText"/>
        <w:spacing w:before="76" w:line="302" w:lineRule="auto"/>
        <w:rPr>
          <w:rFonts w:asciiTheme="minorHAnsi" w:eastAsiaTheme="minorHAnsi" w:hAnsiTheme="minorHAnsi" w:cstheme="minorBidi"/>
          <w:sz w:val="22"/>
          <w:szCs w:val="22"/>
        </w:rPr>
      </w:pPr>
    </w:p>
    <w:sectPr w:rsidR="00CF073A" w:rsidRPr="00CF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623B"/>
    <w:multiLevelType w:val="hybridMultilevel"/>
    <w:tmpl w:val="96B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55A7D"/>
    <w:multiLevelType w:val="hybridMultilevel"/>
    <w:tmpl w:val="69CC3820"/>
    <w:lvl w:ilvl="0" w:tplc="8A0C5AAE">
      <w:numFmt w:val="bullet"/>
      <w:lvlText w:val="•"/>
      <w:lvlJc w:val="left"/>
      <w:pPr>
        <w:ind w:left="803" w:hanging="233"/>
      </w:pPr>
      <w:rPr>
        <w:rFonts w:ascii="Arial" w:eastAsia="Arial" w:hAnsi="Arial" w:cs="Arial" w:hint="default"/>
        <w:b w:val="0"/>
        <w:bCs w:val="0"/>
        <w:i w:val="0"/>
        <w:iCs w:val="0"/>
        <w:color w:val="6B6B6B"/>
        <w:w w:val="122"/>
        <w:sz w:val="21"/>
        <w:szCs w:val="21"/>
        <w:lang w:val="en-US" w:eastAsia="en-US" w:bidi="ar-SA"/>
      </w:rPr>
    </w:lvl>
    <w:lvl w:ilvl="1" w:tplc="20AE2BA6">
      <w:numFmt w:val="bullet"/>
      <w:lvlText w:val="•"/>
      <w:lvlJc w:val="left"/>
      <w:pPr>
        <w:ind w:left="1848" w:hanging="233"/>
      </w:pPr>
      <w:rPr>
        <w:rFonts w:hint="default"/>
        <w:lang w:val="en-US" w:eastAsia="en-US" w:bidi="ar-SA"/>
      </w:rPr>
    </w:lvl>
    <w:lvl w:ilvl="2" w:tplc="F38A7AEE">
      <w:numFmt w:val="bullet"/>
      <w:lvlText w:val="•"/>
      <w:lvlJc w:val="left"/>
      <w:pPr>
        <w:ind w:left="2896" w:hanging="233"/>
      </w:pPr>
      <w:rPr>
        <w:rFonts w:hint="default"/>
        <w:lang w:val="en-US" w:eastAsia="en-US" w:bidi="ar-SA"/>
      </w:rPr>
    </w:lvl>
    <w:lvl w:ilvl="3" w:tplc="74185388">
      <w:numFmt w:val="bullet"/>
      <w:lvlText w:val="•"/>
      <w:lvlJc w:val="left"/>
      <w:pPr>
        <w:ind w:left="3944" w:hanging="233"/>
      </w:pPr>
      <w:rPr>
        <w:rFonts w:hint="default"/>
        <w:lang w:val="en-US" w:eastAsia="en-US" w:bidi="ar-SA"/>
      </w:rPr>
    </w:lvl>
    <w:lvl w:ilvl="4" w:tplc="215C1C9A">
      <w:numFmt w:val="bullet"/>
      <w:lvlText w:val="•"/>
      <w:lvlJc w:val="left"/>
      <w:pPr>
        <w:ind w:left="4992" w:hanging="233"/>
      </w:pPr>
      <w:rPr>
        <w:rFonts w:hint="default"/>
        <w:lang w:val="en-US" w:eastAsia="en-US" w:bidi="ar-SA"/>
      </w:rPr>
    </w:lvl>
    <w:lvl w:ilvl="5" w:tplc="7F708892">
      <w:numFmt w:val="bullet"/>
      <w:lvlText w:val="•"/>
      <w:lvlJc w:val="left"/>
      <w:pPr>
        <w:ind w:left="6040" w:hanging="233"/>
      </w:pPr>
      <w:rPr>
        <w:rFonts w:hint="default"/>
        <w:lang w:val="en-US" w:eastAsia="en-US" w:bidi="ar-SA"/>
      </w:rPr>
    </w:lvl>
    <w:lvl w:ilvl="6" w:tplc="B156AC7A">
      <w:numFmt w:val="bullet"/>
      <w:lvlText w:val="•"/>
      <w:lvlJc w:val="left"/>
      <w:pPr>
        <w:ind w:left="7088" w:hanging="233"/>
      </w:pPr>
      <w:rPr>
        <w:rFonts w:hint="default"/>
        <w:lang w:val="en-US" w:eastAsia="en-US" w:bidi="ar-SA"/>
      </w:rPr>
    </w:lvl>
    <w:lvl w:ilvl="7" w:tplc="5B7C03EA">
      <w:numFmt w:val="bullet"/>
      <w:lvlText w:val="•"/>
      <w:lvlJc w:val="left"/>
      <w:pPr>
        <w:ind w:left="8136" w:hanging="233"/>
      </w:pPr>
      <w:rPr>
        <w:rFonts w:hint="default"/>
        <w:lang w:val="en-US" w:eastAsia="en-US" w:bidi="ar-SA"/>
      </w:rPr>
    </w:lvl>
    <w:lvl w:ilvl="8" w:tplc="7D5EF780">
      <w:numFmt w:val="bullet"/>
      <w:lvlText w:val="•"/>
      <w:lvlJc w:val="left"/>
      <w:pPr>
        <w:ind w:left="9184" w:hanging="233"/>
      </w:pPr>
      <w:rPr>
        <w:rFonts w:hint="default"/>
        <w:lang w:val="en-US" w:eastAsia="en-US" w:bidi="ar-SA"/>
      </w:rPr>
    </w:lvl>
  </w:abstractNum>
  <w:abstractNum w:abstractNumId="2" w15:restartNumberingAfterBreak="0">
    <w:nsid w:val="7698726F"/>
    <w:multiLevelType w:val="hybridMultilevel"/>
    <w:tmpl w:val="D47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14"/>
    <w:rsid w:val="00020D14"/>
    <w:rsid w:val="00284D4E"/>
    <w:rsid w:val="00562C29"/>
    <w:rsid w:val="00684349"/>
    <w:rsid w:val="007E0253"/>
    <w:rsid w:val="00877394"/>
    <w:rsid w:val="00C75659"/>
    <w:rsid w:val="00CF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C48A"/>
  <w15:chartTrackingRefBased/>
  <w15:docId w15:val="{9B48F120-31AB-4AB1-ADC4-DD29169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0253"/>
    <w:pPr>
      <w:widowControl w:val="0"/>
      <w:autoSpaceDE w:val="0"/>
      <w:autoSpaceDN w:val="0"/>
      <w:spacing w:before="1" w:after="0" w:line="240" w:lineRule="auto"/>
    </w:pPr>
    <w:rPr>
      <w:rFonts w:ascii="Gill Sans MT" w:eastAsia="Gill Sans MT" w:hAnsi="Gill Sans MT" w:cs="Gill Sans MT"/>
      <w:sz w:val="21"/>
      <w:szCs w:val="21"/>
    </w:rPr>
  </w:style>
  <w:style w:type="character" w:customStyle="1" w:styleId="BodyTextChar">
    <w:name w:val="Body Text Char"/>
    <w:basedOn w:val="DefaultParagraphFont"/>
    <w:link w:val="BodyText"/>
    <w:uiPriority w:val="1"/>
    <w:rsid w:val="007E0253"/>
    <w:rPr>
      <w:rFonts w:ascii="Gill Sans MT" w:eastAsia="Gill Sans MT" w:hAnsi="Gill Sans MT" w:cs="Gill Sans MT"/>
      <w:sz w:val="21"/>
      <w:szCs w:val="21"/>
    </w:rPr>
  </w:style>
  <w:style w:type="paragraph" w:styleId="ListParagraph">
    <w:name w:val="List Paragraph"/>
    <w:basedOn w:val="Normal"/>
    <w:uiPriority w:val="1"/>
    <w:qFormat/>
    <w:rsid w:val="00CF073A"/>
    <w:pPr>
      <w:widowControl w:val="0"/>
      <w:autoSpaceDE w:val="0"/>
      <w:autoSpaceDN w:val="0"/>
      <w:spacing w:after="0" w:line="240" w:lineRule="auto"/>
      <w:ind w:left="794" w:hanging="23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Fanelli, Susan@CDPH</dc:creator>
  <cp:keywords/>
  <dc:description/>
  <cp:lastModifiedBy>Fanelli, Susan@CDPH</cp:lastModifiedBy>
  <cp:revision>3</cp:revision>
  <dcterms:created xsi:type="dcterms:W3CDTF">2022-11-19T01:41:00Z</dcterms:created>
  <dcterms:modified xsi:type="dcterms:W3CDTF">2022-11-19T02:28:00Z</dcterms:modified>
</cp:coreProperties>
</file>